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54" w:rsidRPr="00653154" w:rsidRDefault="00653154" w:rsidP="00653154">
      <w:pPr>
        <w:rPr>
          <w:b/>
          <w:bCs/>
          <w:sz w:val="28"/>
          <w:szCs w:val="28"/>
        </w:rPr>
      </w:pPr>
    </w:p>
    <w:p w:rsidR="00653154" w:rsidRDefault="00653154" w:rsidP="00653154">
      <w:pPr>
        <w:rPr>
          <w:b/>
          <w:bCs/>
          <w:sz w:val="28"/>
          <w:szCs w:val="28"/>
        </w:rPr>
      </w:pPr>
      <w:r w:rsidRPr="00653154">
        <w:rPr>
          <w:b/>
          <w:bCs/>
          <w:sz w:val="28"/>
          <w:szCs w:val="28"/>
        </w:rPr>
        <w:t>Riepilogo costo complessivo del personale a tempo indeterminato</w:t>
      </w:r>
    </w:p>
    <w:p w:rsidR="002351DC" w:rsidRPr="00653154" w:rsidRDefault="002351DC" w:rsidP="006531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 16 comma 2 (D. Lgs. 33/2013 e </w:t>
      </w:r>
      <w:proofErr w:type="spellStart"/>
      <w:r>
        <w:rPr>
          <w:b/>
          <w:bCs/>
          <w:sz w:val="28"/>
          <w:szCs w:val="28"/>
        </w:rPr>
        <w:t>smi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653154" w:rsidRDefault="00653154" w:rsidP="00653154">
      <w:r>
        <w:t xml:space="preserve"> </w:t>
      </w:r>
      <w:r w:rsidRPr="00653154">
        <w:t xml:space="preserve"> </w:t>
      </w:r>
    </w:p>
    <w:p w:rsidR="00653154" w:rsidRPr="00653154" w:rsidRDefault="00653154" w:rsidP="00653154">
      <w:pPr>
        <w:rPr>
          <w:b/>
          <w:bCs/>
          <w:sz w:val="24"/>
          <w:szCs w:val="24"/>
        </w:rPr>
      </w:pPr>
    </w:p>
    <w:p w:rsidR="00653154" w:rsidRDefault="00653154" w:rsidP="00653154">
      <w:pPr>
        <w:rPr>
          <w:b/>
          <w:bCs/>
          <w:sz w:val="24"/>
          <w:szCs w:val="24"/>
        </w:rPr>
      </w:pPr>
      <w:r w:rsidRPr="00653154">
        <w:rPr>
          <w:b/>
          <w:bCs/>
          <w:sz w:val="24"/>
          <w:szCs w:val="24"/>
        </w:rPr>
        <w:t>Anno 201</w:t>
      </w:r>
      <w:r w:rsidR="004332E5">
        <w:rPr>
          <w:b/>
          <w:bCs/>
          <w:sz w:val="24"/>
          <w:szCs w:val="24"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51DC" w:rsidTr="002351DC">
        <w:tc>
          <w:tcPr>
            <w:tcW w:w="3209" w:type="dxa"/>
          </w:tcPr>
          <w:p w:rsidR="002351DC" w:rsidRDefault="002351DC" w:rsidP="00653154">
            <w:r w:rsidRPr="00653154">
              <w:t>LIVELLO</w:t>
            </w:r>
          </w:p>
          <w:p w:rsidR="002351DC" w:rsidRDefault="002351DC" w:rsidP="00653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2351DC" w:rsidRDefault="002351DC" w:rsidP="00653154">
            <w:pPr>
              <w:rPr>
                <w:b/>
                <w:bCs/>
                <w:sz w:val="24"/>
                <w:szCs w:val="24"/>
              </w:rPr>
            </w:pPr>
            <w:r w:rsidRPr="00653154">
              <w:t>LIVELLO</w:t>
            </w:r>
          </w:p>
        </w:tc>
        <w:tc>
          <w:tcPr>
            <w:tcW w:w="3210" w:type="dxa"/>
          </w:tcPr>
          <w:p w:rsidR="002351DC" w:rsidRDefault="002351DC" w:rsidP="00653154">
            <w:pPr>
              <w:rPr>
                <w:b/>
                <w:bCs/>
                <w:sz w:val="24"/>
                <w:szCs w:val="24"/>
              </w:rPr>
            </w:pPr>
            <w:r w:rsidRPr="00653154">
              <w:t>TOTALE COMPLESSIVO</w:t>
            </w:r>
          </w:p>
        </w:tc>
      </w:tr>
      <w:tr w:rsidR="002351DC" w:rsidTr="002351DC">
        <w:tc>
          <w:tcPr>
            <w:tcW w:w="3209" w:type="dxa"/>
          </w:tcPr>
          <w:p w:rsidR="002351DC" w:rsidRPr="00653154" w:rsidRDefault="002351DC" w:rsidP="002351DC">
            <w:pPr>
              <w:spacing w:after="160" w:line="259" w:lineRule="auto"/>
              <w:jc w:val="center"/>
            </w:pPr>
            <w:r w:rsidRPr="00653154">
              <w:t>Non Dirigenziale</w:t>
            </w:r>
          </w:p>
        </w:tc>
        <w:tc>
          <w:tcPr>
            <w:tcW w:w="3209" w:type="dxa"/>
          </w:tcPr>
          <w:p w:rsidR="002351DC" w:rsidRDefault="002351DC" w:rsidP="002351DC">
            <w:pPr>
              <w:spacing w:after="160" w:line="259" w:lineRule="auto"/>
              <w:jc w:val="center"/>
            </w:pPr>
            <w:r w:rsidRPr="00653154">
              <w:t>3 Unità</w:t>
            </w:r>
          </w:p>
          <w:p w:rsidR="002351DC" w:rsidRPr="00653154" w:rsidRDefault="002351DC" w:rsidP="002351DC">
            <w:pPr>
              <w:spacing w:after="160" w:line="259" w:lineRule="auto"/>
              <w:jc w:val="center"/>
            </w:pPr>
          </w:p>
        </w:tc>
        <w:tc>
          <w:tcPr>
            <w:tcW w:w="3210" w:type="dxa"/>
          </w:tcPr>
          <w:p w:rsidR="002351DC" w:rsidRPr="00653154" w:rsidRDefault="004332E5" w:rsidP="002351DC">
            <w:pPr>
              <w:spacing w:after="160" w:line="259" w:lineRule="auto"/>
              <w:jc w:val="center"/>
            </w:pPr>
            <w:r>
              <w:t>172368,</w:t>
            </w:r>
            <w:bookmarkStart w:id="0" w:name="_GoBack"/>
            <w:bookmarkEnd w:id="0"/>
            <w:r>
              <w:t>20</w:t>
            </w:r>
          </w:p>
        </w:tc>
      </w:tr>
    </w:tbl>
    <w:p w:rsidR="002351DC" w:rsidRPr="00653154" w:rsidRDefault="002351DC" w:rsidP="00653154">
      <w:pPr>
        <w:rPr>
          <w:b/>
          <w:bCs/>
          <w:sz w:val="24"/>
          <w:szCs w:val="24"/>
        </w:rPr>
      </w:pPr>
    </w:p>
    <w:sectPr w:rsidR="002351DC" w:rsidRPr="00653154" w:rsidSect="0028207E">
      <w:pgSz w:w="11906" w:h="16838" w:code="9"/>
      <w:pgMar w:top="567" w:right="1134" w:bottom="737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4"/>
    <w:rsid w:val="002351DC"/>
    <w:rsid w:val="0028207E"/>
    <w:rsid w:val="00321BD6"/>
    <w:rsid w:val="003717FB"/>
    <w:rsid w:val="004332E5"/>
    <w:rsid w:val="00653154"/>
    <w:rsid w:val="006B23DE"/>
    <w:rsid w:val="00757B98"/>
    <w:rsid w:val="00857CAF"/>
    <w:rsid w:val="00940E79"/>
    <w:rsid w:val="00981FA0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1BF"/>
  <w15:chartTrackingRefBased/>
  <w15:docId w15:val="{1A71FC0A-B3A8-484E-9AC5-FDC91E1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2019-09-12T08:16:00Z</dcterms:created>
  <dcterms:modified xsi:type="dcterms:W3CDTF">2019-09-12T08:16:00Z</dcterms:modified>
</cp:coreProperties>
</file>