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98" w:rsidRDefault="00757B98"/>
    <w:p w:rsidR="00E16ACE" w:rsidRPr="00BA3646" w:rsidRDefault="00BA3646">
      <w:pPr>
        <w:rPr>
          <w:b/>
          <w:sz w:val="36"/>
          <w:szCs w:val="36"/>
        </w:rPr>
      </w:pPr>
      <w:r w:rsidRPr="00BA3646">
        <w:rPr>
          <w:b/>
          <w:sz w:val="36"/>
          <w:szCs w:val="36"/>
        </w:rPr>
        <w:t>Anno 201</w:t>
      </w:r>
      <w:r w:rsidR="00B04176">
        <w:rPr>
          <w:b/>
          <w:sz w:val="36"/>
          <w:szCs w:val="36"/>
        </w:rPr>
        <w:t>8</w:t>
      </w:r>
    </w:p>
    <w:p w:rsidR="001A6C69" w:rsidRPr="00BA3646" w:rsidRDefault="001A6C69">
      <w:pPr>
        <w:rPr>
          <w:sz w:val="32"/>
          <w:szCs w:val="32"/>
        </w:rPr>
      </w:pPr>
      <w:r w:rsidRPr="00BA3646">
        <w:rPr>
          <w:sz w:val="32"/>
          <w:szCs w:val="32"/>
        </w:rPr>
        <w:t>CANONI DI LOCAZIONE</w:t>
      </w:r>
    </w:p>
    <w:p w:rsidR="001A6C69" w:rsidRPr="00BA3646" w:rsidRDefault="00BA3646">
      <w:pPr>
        <w:rPr>
          <w:b/>
        </w:rPr>
      </w:pPr>
      <w:r w:rsidRPr="00BA3646">
        <w:rPr>
          <w:b/>
        </w:rPr>
        <w:t>FITTI PASSIVI</w:t>
      </w:r>
    </w:p>
    <w:p w:rsidR="00BA3646" w:rsidRDefault="00B04176">
      <w:r>
        <w:t>La Federazione Nazionale degli Ordini dei Chimici e dei Fisici</w:t>
      </w:r>
      <w:r w:rsidR="00BA3646">
        <w:t>, con sede a Roma in Piazza San Bernardo 10</w:t>
      </w:r>
      <w:r w:rsidR="00843A55">
        <w:t>6</w:t>
      </w:r>
      <w:r w:rsidR="00BA3646">
        <w:t>, ha un contratto di affitto con la CNPR (Cassa Nazionale di Previdenza e Assistenza a favore dei ragionieri e periti commerciali) con sede a Roma in via Pinciana 35</w:t>
      </w:r>
    </w:p>
    <w:p w:rsidR="00BA3646" w:rsidRDefault="00BA3646">
      <w:r>
        <w:t>Per l’anno 201</w:t>
      </w:r>
      <w:r w:rsidR="00D70853">
        <w:t>8</w:t>
      </w:r>
      <w:r>
        <w:t xml:space="preserve"> sono state pagante le seguenti somme: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GEN</w:t>
      </w:r>
      <w:r w:rsidR="00BA3646">
        <w:t>NAIO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FEB</w:t>
      </w:r>
      <w:r w:rsidR="00BA3646">
        <w:t>BRAIO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MAR</w:t>
      </w:r>
      <w:r w:rsidR="00BA3646">
        <w:t>ZO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APR</w:t>
      </w:r>
      <w:r w:rsidR="00BA3646">
        <w:t>ILE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 xml:space="preserve">LOCAZIONE MAGGIO 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GIUGNO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LUGLIO</w:t>
      </w:r>
    </w:p>
    <w:p w:rsidR="00E16ACE" w:rsidRDefault="00E16ACE" w:rsidP="00E16ACE">
      <w:r>
        <w:t>3500,00</w:t>
      </w:r>
      <w:r>
        <w:tab/>
      </w:r>
      <w:r w:rsidR="00BA3646">
        <w:t>CANONE</w:t>
      </w:r>
      <w:r>
        <w:t xml:space="preserve"> LOCAZIONE AGOSTO 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SETT</w:t>
      </w:r>
      <w:r w:rsidR="00BA3646">
        <w:t>EMBRE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 xml:space="preserve">LOCAZIONE OTTOBRE 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 NOV</w:t>
      </w:r>
      <w:r w:rsidR="00BA3646">
        <w:t>EMBRE</w:t>
      </w:r>
    </w:p>
    <w:p w:rsidR="00E16ACE" w:rsidRDefault="00E16ACE" w:rsidP="00E16ACE">
      <w:r>
        <w:t>3500,00</w:t>
      </w:r>
      <w:r>
        <w:tab/>
      </w:r>
      <w:r w:rsidR="00BA3646">
        <w:t xml:space="preserve">CANONE </w:t>
      </w:r>
      <w:r>
        <w:t>LOCAZIONE</w:t>
      </w:r>
      <w:r w:rsidR="00BA3646">
        <w:t xml:space="preserve"> DICEMBRE</w:t>
      </w:r>
    </w:p>
    <w:p w:rsidR="001F3BAB" w:rsidRDefault="001F3BAB" w:rsidP="00E16ACE"/>
    <w:p w:rsidR="00E16ACE" w:rsidRDefault="00BA3646" w:rsidP="00E16ACE">
      <w:r>
        <w:t>TOTALE CANONI DI LOCAZIONE:</w:t>
      </w:r>
      <w:r>
        <w:tab/>
      </w:r>
      <w:r>
        <w:tab/>
        <w:t xml:space="preserve">   Euro </w:t>
      </w:r>
      <w:r w:rsidR="00E16ACE">
        <w:t>42000,00</w:t>
      </w:r>
      <w:r w:rsidR="00E16ACE">
        <w:tab/>
      </w:r>
    </w:p>
    <w:p w:rsidR="00BA3646" w:rsidRDefault="00BA3646" w:rsidP="00E16ACE"/>
    <w:p w:rsidR="003F3899" w:rsidRDefault="003F3899" w:rsidP="00E16ACE">
      <w:bookmarkStart w:id="0" w:name="_GoBack"/>
      <w:bookmarkEnd w:id="0"/>
    </w:p>
    <w:p w:rsidR="00876A3A" w:rsidRDefault="00876A3A" w:rsidP="00876A3A">
      <w:pPr>
        <w:rPr>
          <w:b/>
        </w:rPr>
      </w:pPr>
      <w:r w:rsidRPr="00BA3646">
        <w:rPr>
          <w:b/>
        </w:rPr>
        <w:t xml:space="preserve">FITTI </w:t>
      </w:r>
      <w:r w:rsidR="00177B72">
        <w:rPr>
          <w:b/>
        </w:rPr>
        <w:t>ATTIVI</w:t>
      </w:r>
    </w:p>
    <w:p w:rsidR="00177B72" w:rsidRPr="00177B72" w:rsidRDefault="00177B72" w:rsidP="00876A3A">
      <w:r w:rsidRPr="00177B72">
        <w:t>Il Consiglio Nazionale dei Chimici ha un contratto di affitto con la Germina Campus spa con Sede in Roma via XXV maggio 43, di un immobile sito in via della Consulta 1/B</w:t>
      </w:r>
    </w:p>
    <w:p w:rsidR="00876A3A" w:rsidRDefault="00177B72" w:rsidP="00E16ACE">
      <w:r>
        <w:t>Per l’anno 2017 sono state riscosse le seguenti somme:</w:t>
      </w:r>
    </w:p>
    <w:p w:rsidR="00BD6F20" w:rsidRDefault="00BD6F20" w:rsidP="00E16ACE"/>
    <w:p w:rsidR="00177B72" w:rsidRDefault="001F3BAB" w:rsidP="00E16ACE">
      <w:r>
        <w:t>TOTALE FITTI ATTIVI:</w:t>
      </w:r>
      <w:r w:rsidR="00177B72">
        <w:tab/>
      </w:r>
      <w:r w:rsidR="00177B72">
        <w:tab/>
        <w:t xml:space="preserve">             Euro 3</w:t>
      </w:r>
      <w:r w:rsidR="00B16419">
        <w:t>6</w:t>
      </w:r>
      <w:r w:rsidR="00177B72">
        <w:t>.00,00</w:t>
      </w:r>
    </w:p>
    <w:sectPr w:rsidR="00177B72" w:rsidSect="0028207E">
      <w:pgSz w:w="11906" w:h="16838" w:code="9"/>
      <w:pgMar w:top="567" w:right="1134" w:bottom="737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CE"/>
    <w:rsid w:val="00177B72"/>
    <w:rsid w:val="001A6C69"/>
    <w:rsid w:val="001F3BAB"/>
    <w:rsid w:val="0028207E"/>
    <w:rsid w:val="003717FB"/>
    <w:rsid w:val="003A3FBD"/>
    <w:rsid w:val="003F3899"/>
    <w:rsid w:val="006B23DE"/>
    <w:rsid w:val="00757B98"/>
    <w:rsid w:val="00843A55"/>
    <w:rsid w:val="00876A3A"/>
    <w:rsid w:val="00940E79"/>
    <w:rsid w:val="00B04176"/>
    <w:rsid w:val="00B16419"/>
    <w:rsid w:val="00BA3646"/>
    <w:rsid w:val="00BD6F20"/>
    <w:rsid w:val="00D70853"/>
    <w:rsid w:val="00E16ACE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A197"/>
  <w15:chartTrackingRefBased/>
  <w15:docId w15:val="{0BB246FA-092D-4CC4-8683-BB1CC39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6640-70FB-4776-81DC-C4A3FE8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2018-04-19T10:01:00Z</cp:lastPrinted>
  <dcterms:created xsi:type="dcterms:W3CDTF">2019-04-16T10:09:00Z</dcterms:created>
  <dcterms:modified xsi:type="dcterms:W3CDTF">2019-04-16T10:50:00Z</dcterms:modified>
</cp:coreProperties>
</file>